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C89" w:rsidRPr="004A1C89" w:rsidRDefault="004A1C89" w:rsidP="004A1C89">
      <w:pPr>
        <w:jc w:val="center"/>
        <w:rPr>
          <w:b/>
        </w:rPr>
      </w:pPr>
      <w:r w:rsidRPr="004A1C89">
        <w:rPr>
          <w:b/>
        </w:rPr>
        <w:t>8 клас</w:t>
      </w:r>
    </w:p>
    <w:p w:rsidR="004A1C89" w:rsidRPr="004A1C89" w:rsidRDefault="004A1C89" w:rsidP="004A1C89">
      <w:pPr>
        <w:jc w:val="center"/>
        <w:rPr>
          <w:b/>
        </w:rPr>
      </w:pPr>
      <w:r w:rsidRPr="004A1C89">
        <w:rPr>
          <w:b/>
        </w:rPr>
        <w:t>Теоретичний тур</w:t>
      </w:r>
    </w:p>
    <w:p w:rsidR="004A1C89" w:rsidRPr="004A1C89" w:rsidRDefault="004A1C89" w:rsidP="004A1C89">
      <w:pPr>
        <w:jc w:val="center"/>
        <w:rPr>
          <w:b/>
        </w:rPr>
      </w:pPr>
      <w:r w:rsidRPr="004A1C89">
        <w:rPr>
          <w:b/>
        </w:rPr>
        <w:t>Тестові завдання (група А)</w:t>
      </w:r>
    </w:p>
    <w:p w:rsidR="004A1C89" w:rsidRPr="004A1C89" w:rsidRDefault="004A1C89" w:rsidP="004A1C89">
      <w:pPr>
        <w:jc w:val="center"/>
      </w:pPr>
      <w:r w:rsidRPr="004A1C89">
        <w:t>Виберіть одну правильну відповідь</w:t>
      </w:r>
    </w:p>
    <w:p w:rsidR="004A1C89" w:rsidRPr="004A1C89" w:rsidRDefault="004A1C89" w:rsidP="004A1C89">
      <w:pPr>
        <w:jc w:val="center"/>
        <w:rPr>
          <w:i/>
        </w:rPr>
      </w:pPr>
      <w:r w:rsidRPr="004A1C89">
        <w:rPr>
          <w:i/>
        </w:rPr>
        <w:t xml:space="preserve">(Правильне </w:t>
      </w:r>
      <w:proofErr w:type="spellStart"/>
      <w:r w:rsidRPr="004A1C89">
        <w:rPr>
          <w:i/>
        </w:rPr>
        <w:t>розв</w:t>
      </w:r>
      <w:proofErr w:type="spellEnd"/>
      <w:r w:rsidRPr="004A1C89">
        <w:rPr>
          <w:i/>
          <w:lang w:val="ru-RU"/>
        </w:rPr>
        <w:t>’</w:t>
      </w:r>
      <w:proofErr w:type="spellStart"/>
      <w:r w:rsidRPr="004A1C89">
        <w:rPr>
          <w:i/>
        </w:rPr>
        <w:t>язування</w:t>
      </w:r>
      <w:proofErr w:type="spellEnd"/>
      <w:r w:rsidRPr="004A1C89">
        <w:rPr>
          <w:i/>
        </w:rPr>
        <w:t xml:space="preserve"> завдання оцінюється в 0,5 б.)</w:t>
      </w:r>
    </w:p>
    <w:p w:rsidR="004A1C89" w:rsidRPr="004A1C89" w:rsidRDefault="004A1C89" w:rsidP="004A1C89">
      <w:pPr>
        <w:jc w:val="center"/>
        <w:rPr>
          <w:i/>
        </w:rPr>
      </w:pP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1.   </w:t>
      </w:r>
      <w:proofErr w:type="spellStart"/>
      <w:r w:rsidRPr="004A1C89">
        <w:rPr>
          <w:b/>
        </w:rPr>
        <w:t>Голонасінною</w:t>
      </w:r>
      <w:proofErr w:type="spellEnd"/>
      <w:r w:rsidRPr="004A1C89">
        <w:rPr>
          <w:b/>
        </w:rPr>
        <w:t xml:space="preserve"> рослиною є:</w:t>
      </w:r>
    </w:p>
    <w:p w:rsidR="004A1C89" w:rsidRPr="004A1C89" w:rsidRDefault="004A1C89" w:rsidP="004A1C89">
      <w:pPr>
        <w:ind w:firstLine="708"/>
      </w:pPr>
      <w:r w:rsidRPr="004A1C89">
        <w:t>а) ламінарія;  б) сальвінія; в) вельвічія; г) маршанція.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2.   Насінний зачаток розташований:</w:t>
      </w:r>
    </w:p>
    <w:p w:rsidR="004A1C89" w:rsidRPr="004A1C89" w:rsidRDefault="004A1C89" w:rsidP="004A1C89">
      <w:pPr>
        <w:ind w:firstLine="708"/>
      </w:pPr>
      <w:r w:rsidRPr="004A1C89">
        <w:t>а) у зав’язі;  б) у тичинці;   в) у насінні;  г) у плоді.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3.   Подвійне запліднення характерно для:</w:t>
      </w:r>
    </w:p>
    <w:p w:rsidR="004A1C89" w:rsidRPr="004A1C89" w:rsidRDefault="004A1C89" w:rsidP="004A1C89">
      <w:pPr>
        <w:ind w:firstLine="708"/>
      </w:pPr>
      <w:r w:rsidRPr="004A1C89">
        <w:t xml:space="preserve">а) </w:t>
      </w:r>
      <w:proofErr w:type="spellStart"/>
      <w:r w:rsidRPr="004A1C89">
        <w:t>гінкго</w:t>
      </w:r>
      <w:proofErr w:type="spellEnd"/>
      <w:r w:rsidRPr="004A1C89">
        <w:t>;   б) вівса;    в) сальвінії; г) вельвічії.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4.   Метаморфоз кореня-це:</w:t>
      </w:r>
    </w:p>
    <w:p w:rsidR="004A1C89" w:rsidRPr="004A1C89" w:rsidRDefault="004A1C89" w:rsidP="004A1C89">
      <w:pPr>
        <w:ind w:firstLine="708"/>
      </w:pPr>
      <w:r w:rsidRPr="004A1C89">
        <w:t xml:space="preserve">а) </w:t>
      </w:r>
      <w:proofErr w:type="spellStart"/>
      <w:r w:rsidRPr="004A1C89">
        <w:t>філлодій</w:t>
      </w:r>
      <w:proofErr w:type="spellEnd"/>
      <w:r w:rsidRPr="004A1C89">
        <w:t xml:space="preserve">;   б) луска;  в) </w:t>
      </w:r>
      <w:proofErr w:type="spellStart"/>
      <w:r w:rsidRPr="004A1C89">
        <w:t>коренебульба</w:t>
      </w:r>
      <w:proofErr w:type="spellEnd"/>
      <w:r w:rsidRPr="004A1C89">
        <w:t>;     г) кореневище.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5.   Мертві клітини якого елемента будови стебла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забезпечують висхідний рух речовин у стеблі:</w:t>
      </w:r>
    </w:p>
    <w:p w:rsidR="004A1C89" w:rsidRPr="004A1C89" w:rsidRDefault="004A1C89" w:rsidP="004A1C89">
      <w:pPr>
        <w:ind w:firstLine="708"/>
      </w:pPr>
      <w:r w:rsidRPr="004A1C89">
        <w:t xml:space="preserve">а) флоеми;  б) камбію;  в) епідерми;      г) ксилеми.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6.   Процес перетворення личинки на дорослу істоту називається:</w:t>
      </w:r>
    </w:p>
    <w:p w:rsidR="004A1C89" w:rsidRPr="004A1C89" w:rsidRDefault="004A1C89" w:rsidP="004A1C89">
      <w:pPr>
        <w:ind w:firstLine="708"/>
      </w:pPr>
      <w:r w:rsidRPr="004A1C89">
        <w:t xml:space="preserve">а) ароморфозом;     б) метаморфозом;   в) регенерацією;  г) неотенією.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7.   Роздільностатевими серед </w:t>
      </w:r>
      <w:proofErr w:type="spellStart"/>
      <w:r w:rsidRPr="004A1C89">
        <w:rPr>
          <w:b/>
        </w:rPr>
        <w:t>кільчаків</w:t>
      </w:r>
      <w:proofErr w:type="spellEnd"/>
      <w:r w:rsidRPr="004A1C89">
        <w:rPr>
          <w:b/>
        </w:rPr>
        <w:t xml:space="preserve"> є:</w:t>
      </w:r>
    </w:p>
    <w:p w:rsidR="004A1C89" w:rsidRPr="004A1C89" w:rsidRDefault="004A1C89" w:rsidP="004A1C89">
      <w:pPr>
        <w:ind w:firstLine="708"/>
      </w:pPr>
      <w:r w:rsidRPr="004A1C89">
        <w:t>а) багатощетинкові;   б) малощетинкові;  в) п’явки;    г) трематоди.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8.   Узгодженість рухів кісткових риб регулює відділ мозку:</w:t>
      </w:r>
    </w:p>
    <w:p w:rsidR="004A1C89" w:rsidRPr="004A1C89" w:rsidRDefault="004A1C89" w:rsidP="004A1C89">
      <w:pPr>
        <w:ind w:firstLine="708"/>
      </w:pPr>
      <w:r w:rsidRPr="004A1C89">
        <w:t>а) передній;  б) проміжний;  в) середній;  г) мозочок.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9.   Голови не має:</w:t>
      </w:r>
    </w:p>
    <w:p w:rsidR="004A1C89" w:rsidRPr="004A1C89" w:rsidRDefault="004A1C89" w:rsidP="004A1C89">
      <w:pPr>
        <w:ind w:left="708"/>
      </w:pPr>
      <w:r w:rsidRPr="004A1C89">
        <w:t xml:space="preserve">а) у виноградного слимака; б) у </w:t>
      </w:r>
      <w:proofErr w:type="spellStart"/>
      <w:r w:rsidRPr="004A1C89">
        <w:t>наутілуса</w:t>
      </w:r>
      <w:proofErr w:type="spellEnd"/>
      <w:r w:rsidRPr="004A1C89">
        <w:t>;    в) у перлівниці;                                       г) у каракатиці.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10.  Подвійне дихання птахів забезпечують:</w:t>
      </w:r>
    </w:p>
    <w:p w:rsidR="004A1C89" w:rsidRPr="004A1C89" w:rsidRDefault="004A1C89" w:rsidP="004A1C89">
      <w:pPr>
        <w:ind w:firstLine="708"/>
      </w:pPr>
      <w:r w:rsidRPr="004A1C89">
        <w:t>а) нижня гортань;   б) верхня гортань;    в) повітряні мішки;  г) трахея.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11.  </w:t>
      </w:r>
      <w:proofErr w:type="spellStart"/>
      <w:r w:rsidRPr="004A1C89">
        <w:rPr>
          <w:b/>
        </w:rPr>
        <w:t>Діафрагмальний</w:t>
      </w:r>
      <w:proofErr w:type="spellEnd"/>
      <w:r w:rsidRPr="004A1C89">
        <w:rPr>
          <w:b/>
        </w:rPr>
        <w:t xml:space="preserve"> м’яз ссавців приймає участь у:</w:t>
      </w:r>
    </w:p>
    <w:p w:rsidR="004A1C89" w:rsidRPr="004A1C89" w:rsidRDefault="004A1C89" w:rsidP="004A1C89">
      <w:pPr>
        <w:ind w:firstLine="708"/>
      </w:pPr>
      <w:r w:rsidRPr="004A1C89">
        <w:t>а) регуляції кровообігу;                 в) сечовиділенні;</w:t>
      </w:r>
    </w:p>
    <w:p w:rsidR="004A1C89" w:rsidRPr="004A1C89" w:rsidRDefault="004A1C89" w:rsidP="004A1C89">
      <w:pPr>
        <w:ind w:firstLine="708"/>
      </w:pPr>
      <w:r w:rsidRPr="004A1C89">
        <w:t>б) зовнішньому диханні;                г) травленні.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12.  Здатність організму підтримувати та відновлювати відносну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сталість після її зміни, - це:</w:t>
      </w:r>
    </w:p>
    <w:p w:rsidR="004A1C89" w:rsidRPr="004A1C89" w:rsidRDefault="004A1C89" w:rsidP="004A1C89">
      <w:pPr>
        <w:ind w:firstLine="708"/>
      </w:pPr>
      <w:r w:rsidRPr="004A1C89">
        <w:t>а) самооновлення;                           в) саморегуляція;</w:t>
      </w:r>
    </w:p>
    <w:p w:rsidR="004A1C89" w:rsidRPr="004A1C89" w:rsidRDefault="004A1C89" w:rsidP="004A1C89">
      <w:pPr>
        <w:ind w:firstLine="708"/>
      </w:pPr>
      <w:r w:rsidRPr="004A1C89">
        <w:t>б) самовідтворення;                         г) обмін речовин.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13.  Тканина, нижній шар клітин якої розташований на базальній мембрані:</w:t>
      </w:r>
    </w:p>
    <w:p w:rsidR="004A1C89" w:rsidRPr="004A1C89" w:rsidRDefault="004A1C89" w:rsidP="004A1C89">
      <w:pPr>
        <w:ind w:firstLine="708"/>
      </w:pPr>
      <w:r w:rsidRPr="004A1C89">
        <w:t>а) епітеліальна;  б) сполучна;    в) м’язова; г) нервова.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14.  Кістки, що містять червоний кістковий мозок, здійснюють функцію:</w:t>
      </w:r>
    </w:p>
    <w:p w:rsidR="004A1C89" w:rsidRPr="004A1C89" w:rsidRDefault="004A1C89" w:rsidP="004A1C89">
      <w:pPr>
        <w:ind w:firstLine="708"/>
      </w:pPr>
      <w:r w:rsidRPr="004A1C89">
        <w:t xml:space="preserve">а) опорну;   б) захисну;   в) </w:t>
      </w:r>
      <w:proofErr w:type="spellStart"/>
      <w:r w:rsidRPr="004A1C89">
        <w:t>депонуючу</w:t>
      </w:r>
      <w:proofErr w:type="spellEnd"/>
      <w:r w:rsidRPr="004A1C89">
        <w:t>;     г) кровотворну.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15.  Тонка сполучнотканинна оболонка м’яза – це:</w:t>
      </w:r>
    </w:p>
    <w:p w:rsidR="004A1C89" w:rsidRPr="004A1C89" w:rsidRDefault="004A1C89" w:rsidP="004A1C89">
      <w:pPr>
        <w:ind w:firstLine="708"/>
      </w:pPr>
      <w:r w:rsidRPr="004A1C89">
        <w:t xml:space="preserve">а) епістрофей;  б) </w:t>
      </w:r>
      <w:proofErr w:type="spellStart"/>
      <w:r w:rsidRPr="004A1C89">
        <w:t>хондроцит</w:t>
      </w:r>
      <w:proofErr w:type="spellEnd"/>
      <w:r w:rsidRPr="004A1C89">
        <w:t>;    в) фасція;     г) сфінктер.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16.  Серце скорочується повільніше під дією:</w:t>
      </w:r>
    </w:p>
    <w:p w:rsidR="004A1C89" w:rsidRPr="004A1C89" w:rsidRDefault="004A1C89" w:rsidP="004A1C89">
      <w:pPr>
        <w:ind w:firstLine="708"/>
      </w:pPr>
      <w:r w:rsidRPr="004A1C89">
        <w:t>а) симпатичного нерва;                   в) гормону адреналіну;</w:t>
      </w:r>
    </w:p>
    <w:p w:rsidR="004A1C89" w:rsidRPr="004A1C89" w:rsidRDefault="004A1C89" w:rsidP="004A1C89">
      <w:pPr>
        <w:ind w:firstLine="708"/>
      </w:pPr>
      <w:r w:rsidRPr="004A1C89">
        <w:t>б) парасимпатичного нерва;            г) гормону вазопресину.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17.  Між зовнішнім і внутрішнім листками  плеври знаходиться:</w:t>
      </w:r>
    </w:p>
    <w:p w:rsidR="004A1C89" w:rsidRPr="004A1C89" w:rsidRDefault="004A1C89" w:rsidP="004A1C89">
      <w:pPr>
        <w:ind w:firstLine="708"/>
      </w:pPr>
      <w:r w:rsidRPr="004A1C89">
        <w:t>а) сполучна тканина;   б) шар м’язів;  в) повітря;    г) рідина.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lastRenderedPageBreak/>
        <w:t>18.  Вуглеводи починають розщеплюватися в:</w:t>
      </w:r>
    </w:p>
    <w:p w:rsidR="004A1C89" w:rsidRPr="004A1C89" w:rsidRDefault="004A1C89" w:rsidP="004A1C89">
      <w:pPr>
        <w:ind w:firstLine="708"/>
      </w:pPr>
      <w:r w:rsidRPr="004A1C89">
        <w:t>а) стравоході;                            в) дванадцятипалій кишці;</w:t>
      </w:r>
    </w:p>
    <w:p w:rsidR="004A1C89" w:rsidRPr="004A1C89" w:rsidRDefault="004A1C89" w:rsidP="004A1C89">
      <w:pPr>
        <w:ind w:firstLine="708"/>
      </w:pPr>
      <w:r w:rsidRPr="004A1C89">
        <w:t>б) ротовій порожнині;              г) шлунку.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19.  Панкреатичний сік виділяється в порожнину:</w:t>
      </w:r>
    </w:p>
    <w:p w:rsidR="004A1C89" w:rsidRPr="004A1C89" w:rsidRDefault="004A1C89" w:rsidP="004A1C89">
      <w:pPr>
        <w:ind w:firstLine="708"/>
      </w:pPr>
      <w:r w:rsidRPr="004A1C89">
        <w:t>а) ротову;   б) шлунка;    в) дванадцятипалої кишки;    г) товстої кишки.</w:t>
      </w:r>
    </w:p>
    <w:p w:rsidR="004A1C89" w:rsidRPr="004A1C89" w:rsidRDefault="004A1C89" w:rsidP="004A1C89">
      <w:pPr>
        <w:pStyle w:val="50"/>
        <w:shd w:val="clear" w:color="auto" w:fill="auto"/>
        <w:spacing w:line="240" w:lineRule="exact"/>
        <w:ind w:left="200" w:right="80" w:hanging="200"/>
        <w:jc w:val="both"/>
        <w:rPr>
          <w:sz w:val="28"/>
          <w:szCs w:val="28"/>
        </w:rPr>
      </w:pPr>
      <w:r w:rsidRPr="004A1C89">
        <w:rPr>
          <w:sz w:val="28"/>
          <w:szCs w:val="28"/>
        </w:rPr>
        <w:t xml:space="preserve">20.  </w:t>
      </w:r>
      <w:r w:rsidRPr="004A1C89">
        <w:rPr>
          <w:color w:val="000000"/>
          <w:sz w:val="28"/>
          <w:szCs w:val="28"/>
        </w:rPr>
        <w:t>На вміст Натрію і Калію у сироватці крові найбільш впливає гормон:</w:t>
      </w:r>
    </w:p>
    <w:p w:rsidR="004A1C89" w:rsidRPr="004A1C89" w:rsidRDefault="004A1C89" w:rsidP="004A1C89">
      <w:pPr>
        <w:pStyle w:val="3"/>
        <w:shd w:val="clear" w:color="auto" w:fill="auto"/>
        <w:ind w:left="200" w:firstLine="509"/>
        <w:jc w:val="both"/>
        <w:rPr>
          <w:sz w:val="28"/>
          <w:szCs w:val="28"/>
        </w:rPr>
      </w:pPr>
      <w:r w:rsidRPr="004A1C89">
        <w:rPr>
          <w:color w:val="000000"/>
          <w:sz w:val="28"/>
          <w:szCs w:val="28"/>
        </w:rPr>
        <w:t xml:space="preserve">а) </w:t>
      </w:r>
      <w:proofErr w:type="spellStart"/>
      <w:r w:rsidRPr="004A1C89">
        <w:rPr>
          <w:color w:val="000000"/>
          <w:sz w:val="28"/>
          <w:szCs w:val="28"/>
        </w:rPr>
        <w:t>паратгормон</w:t>
      </w:r>
      <w:proofErr w:type="spellEnd"/>
      <w:r w:rsidRPr="004A1C89">
        <w:rPr>
          <w:color w:val="000000"/>
          <w:sz w:val="28"/>
          <w:szCs w:val="28"/>
        </w:rPr>
        <w:t>;</w:t>
      </w:r>
      <w:r w:rsidRPr="004A1C89">
        <w:rPr>
          <w:sz w:val="28"/>
          <w:szCs w:val="28"/>
        </w:rPr>
        <w:t xml:space="preserve">  </w:t>
      </w:r>
      <w:r w:rsidRPr="004A1C89">
        <w:rPr>
          <w:color w:val="000000"/>
          <w:sz w:val="28"/>
          <w:szCs w:val="28"/>
        </w:rPr>
        <w:t xml:space="preserve">б) </w:t>
      </w:r>
      <w:proofErr w:type="spellStart"/>
      <w:r w:rsidRPr="004A1C89">
        <w:rPr>
          <w:color w:val="000000"/>
          <w:sz w:val="28"/>
          <w:szCs w:val="28"/>
        </w:rPr>
        <w:t>кальцитонін</w:t>
      </w:r>
      <w:proofErr w:type="spellEnd"/>
      <w:r w:rsidRPr="004A1C89">
        <w:rPr>
          <w:color w:val="000000"/>
          <w:sz w:val="28"/>
          <w:szCs w:val="28"/>
        </w:rPr>
        <w:t>;</w:t>
      </w:r>
      <w:r w:rsidRPr="004A1C89">
        <w:rPr>
          <w:sz w:val="28"/>
          <w:szCs w:val="28"/>
        </w:rPr>
        <w:t xml:space="preserve">  </w:t>
      </w:r>
      <w:r w:rsidRPr="004A1C89">
        <w:rPr>
          <w:color w:val="000000"/>
          <w:sz w:val="28"/>
          <w:szCs w:val="28"/>
        </w:rPr>
        <w:t xml:space="preserve">в) тироксин; </w:t>
      </w:r>
      <w:r w:rsidRPr="004A1C89">
        <w:rPr>
          <w:sz w:val="28"/>
          <w:szCs w:val="28"/>
        </w:rPr>
        <w:t xml:space="preserve">  </w:t>
      </w:r>
      <w:r w:rsidRPr="004A1C89">
        <w:rPr>
          <w:color w:val="000000"/>
          <w:sz w:val="28"/>
          <w:szCs w:val="28"/>
        </w:rPr>
        <w:t>г) альдостерон.</w:t>
      </w:r>
    </w:p>
    <w:p w:rsidR="004A1C89" w:rsidRPr="004A1C89" w:rsidRDefault="004A1C89" w:rsidP="004A1C89">
      <w:pPr>
        <w:jc w:val="center"/>
        <w:rPr>
          <w:b/>
        </w:rPr>
      </w:pPr>
    </w:p>
    <w:p w:rsidR="004A1C89" w:rsidRPr="004A1C89" w:rsidRDefault="004A1C89" w:rsidP="004A1C89">
      <w:pPr>
        <w:jc w:val="center"/>
        <w:rPr>
          <w:b/>
        </w:rPr>
      </w:pPr>
      <w:r w:rsidRPr="004A1C89">
        <w:rPr>
          <w:b/>
        </w:rPr>
        <w:t>Тестові завдання (група Б)</w:t>
      </w:r>
    </w:p>
    <w:p w:rsidR="004A1C89" w:rsidRPr="004A1C89" w:rsidRDefault="004A1C89" w:rsidP="004A1C89">
      <w:pPr>
        <w:jc w:val="center"/>
      </w:pPr>
      <w:r w:rsidRPr="004A1C89">
        <w:t>Уважно прочитайте наступні завдання. Подумайте, які з запропонованих</w:t>
      </w:r>
    </w:p>
    <w:p w:rsidR="004A1C89" w:rsidRPr="004A1C89" w:rsidRDefault="004A1C89" w:rsidP="004A1C89">
      <w:pPr>
        <w:jc w:val="center"/>
      </w:pPr>
      <w:r w:rsidRPr="004A1C89">
        <w:t>варіантів відповідей є правильними.</w:t>
      </w:r>
    </w:p>
    <w:p w:rsidR="004A1C89" w:rsidRPr="004A1C89" w:rsidRDefault="004A1C89" w:rsidP="004A1C89">
      <w:pPr>
        <w:jc w:val="center"/>
      </w:pPr>
      <w:r w:rsidRPr="004A1C89">
        <w:t>У завданнях цієї групи правильними можуть бути від одної до декількох відповідей.</w:t>
      </w:r>
    </w:p>
    <w:p w:rsidR="004A1C89" w:rsidRPr="004A1C89" w:rsidRDefault="004A1C89" w:rsidP="004A1C89">
      <w:pPr>
        <w:jc w:val="center"/>
        <w:rPr>
          <w:i/>
        </w:rPr>
      </w:pPr>
      <w:r w:rsidRPr="004A1C89">
        <w:rPr>
          <w:i/>
        </w:rPr>
        <w:t xml:space="preserve">(Правильне </w:t>
      </w:r>
      <w:proofErr w:type="spellStart"/>
      <w:r w:rsidRPr="004A1C89">
        <w:rPr>
          <w:i/>
        </w:rPr>
        <w:t>розв</w:t>
      </w:r>
      <w:proofErr w:type="spellEnd"/>
      <w:r w:rsidRPr="004A1C89">
        <w:rPr>
          <w:i/>
          <w:lang w:val="ru-RU"/>
        </w:rPr>
        <w:t>’</w:t>
      </w:r>
      <w:proofErr w:type="spellStart"/>
      <w:r w:rsidRPr="004A1C89">
        <w:rPr>
          <w:i/>
        </w:rPr>
        <w:t>язування</w:t>
      </w:r>
      <w:proofErr w:type="spellEnd"/>
      <w:r w:rsidRPr="004A1C89">
        <w:rPr>
          <w:i/>
        </w:rPr>
        <w:t xml:space="preserve"> завдання оцінюється в 1 б.)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1.   У яких рослин утворюється плід ягода:</w:t>
      </w:r>
    </w:p>
    <w:p w:rsidR="004A1C89" w:rsidRPr="004A1C89" w:rsidRDefault="004A1C89" w:rsidP="004A1C89">
      <w:pPr>
        <w:ind w:firstLine="708"/>
      </w:pPr>
      <w:r w:rsidRPr="004A1C89">
        <w:t xml:space="preserve">а) картопля;  б) помідори;   в) аґрус;     г) полуниця;    д) чорниця. 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2.</w:t>
      </w:r>
      <w:r w:rsidRPr="004A1C89">
        <w:t xml:space="preserve">  </w:t>
      </w:r>
      <w:r w:rsidRPr="004A1C89">
        <w:rPr>
          <w:b/>
        </w:rPr>
        <w:t xml:space="preserve">Які рослини мають </w:t>
      </w:r>
      <w:proofErr w:type="spellStart"/>
      <w:r w:rsidRPr="004A1C89">
        <w:rPr>
          <w:b/>
        </w:rPr>
        <w:t>зрослопелюстковий</w:t>
      </w:r>
      <w:proofErr w:type="spellEnd"/>
      <w:r w:rsidRPr="004A1C89">
        <w:rPr>
          <w:b/>
        </w:rPr>
        <w:t xml:space="preserve"> віночок?</w:t>
      </w:r>
    </w:p>
    <w:p w:rsidR="004A1C89" w:rsidRPr="004A1C89" w:rsidRDefault="004A1C89" w:rsidP="004A1C89">
      <w:pPr>
        <w:ind w:firstLine="708"/>
      </w:pPr>
      <w:r w:rsidRPr="004A1C89">
        <w:t>а) яблуня домашня;          в) жито посівне;      д) дурман звичайний.</w:t>
      </w:r>
    </w:p>
    <w:p w:rsidR="004A1C89" w:rsidRPr="004A1C89" w:rsidRDefault="004A1C89" w:rsidP="004A1C89">
      <w:pPr>
        <w:ind w:firstLine="708"/>
      </w:pPr>
      <w:r w:rsidRPr="004A1C89">
        <w:t>б) береза бородавчаста;    г) дзвоники розлогі;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3.</w:t>
      </w:r>
      <w:r w:rsidRPr="004A1C89">
        <w:t xml:space="preserve">  </w:t>
      </w:r>
      <w:r w:rsidRPr="004A1C89">
        <w:rPr>
          <w:b/>
        </w:rPr>
        <w:t>Лишайником є:</w:t>
      </w:r>
    </w:p>
    <w:p w:rsidR="004A1C89" w:rsidRPr="004A1C89" w:rsidRDefault="004A1C89" w:rsidP="004A1C89">
      <w:pPr>
        <w:ind w:firstLine="708"/>
      </w:pPr>
      <w:r w:rsidRPr="004A1C89">
        <w:t xml:space="preserve">а) фітофтора;    б) мукор;    в) </w:t>
      </w:r>
      <w:proofErr w:type="spellStart"/>
      <w:r w:rsidRPr="004A1C89">
        <w:t>аспергіл</w:t>
      </w:r>
      <w:proofErr w:type="spellEnd"/>
      <w:r w:rsidRPr="004A1C89">
        <w:t xml:space="preserve">;    г) </w:t>
      </w:r>
      <w:proofErr w:type="spellStart"/>
      <w:r w:rsidRPr="004A1C89">
        <w:t>пармелія</w:t>
      </w:r>
      <w:proofErr w:type="spellEnd"/>
      <w:r w:rsidRPr="004A1C89">
        <w:t>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4.</w:t>
      </w:r>
      <w:r w:rsidRPr="004A1C89">
        <w:t xml:space="preserve">   </w:t>
      </w:r>
      <w:r w:rsidRPr="004A1C89">
        <w:rPr>
          <w:b/>
        </w:rPr>
        <w:t>Подвійне запліднення є характерним для:</w:t>
      </w:r>
    </w:p>
    <w:p w:rsidR="004A1C89" w:rsidRPr="004A1C89" w:rsidRDefault="004A1C89" w:rsidP="004A1C89">
      <w:pPr>
        <w:ind w:firstLine="708"/>
      </w:pPr>
      <w:r w:rsidRPr="004A1C89">
        <w:t xml:space="preserve">а) сосни;       б) опунції;    в) </w:t>
      </w:r>
      <w:proofErr w:type="spellStart"/>
      <w:r w:rsidRPr="004A1C89">
        <w:t>гінкго</w:t>
      </w:r>
      <w:proofErr w:type="spellEnd"/>
      <w:r w:rsidRPr="004A1C89">
        <w:t xml:space="preserve">;    г) папороті;     д) хвоща.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5.   Розвинута дихальна система є притаманною представникам типів:</w:t>
      </w:r>
    </w:p>
    <w:p w:rsidR="004A1C89" w:rsidRPr="004A1C89" w:rsidRDefault="004A1C89" w:rsidP="004A1C89">
      <w:pPr>
        <w:ind w:firstLine="708"/>
      </w:pPr>
      <w:r w:rsidRPr="004A1C89">
        <w:t xml:space="preserve">а) Губки;    б) Кишковопорожнинні;    в) Молюски;     г)Плоскі черви; </w:t>
      </w:r>
    </w:p>
    <w:p w:rsidR="004A1C89" w:rsidRPr="004A1C89" w:rsidRDefault="004A1C89" w:rsidP="004A1C89">
      <w:pPr>
        <w:ind w:firstLine="708"/>
      </w:pPr>
      <w:r w:rsidRPr="004A1C89">
        <w:t xml:space="preserve">д) Членистоногі. </w:t>
      </w:r>
    </w:p>
    <w:p w:rsidR="004A1C89" w:rsidRPr="004A1C89" w:rsidRDefault="004A1C89" w:rsidP="004A1C89">
      <w:r w:rsidRPr="004A1C89">
        <w:rPr>
          <w:b/>
        </w:rPr>
        <w:t>6.  Які тварини мають білатеральну симетрію тіла?</w:t>
      </w:r>
    </w:p>
    <w:p w:rsidR="004A1C89" w:rsidRPr="004A1C89" w:rsidRDefault="004A1C89" w:rsidP="004A1C89">
      <w:pPr>
        <w:ind w:firstLine="708"/>
      </w:pPr>
      <w:r w:rsidRPr="004A1C89">
        <w:t>а) кишковопорожнинні; б) плоскі черви; в) круглі черви; г) кільчасті черви;</w:t>
      </w:r>
    </w:p>
    <w:p w:rsidR="004A1C89" w:rsidRPr="004A1C89" w:rsidRDefault="004A1C89" w:rsidP="004A1C89">
      <w:pPr>
        <w:ind w:firstLine="708"/>
      </w:pPr>
      <w:r w:rsidRPr="004A1C89">
        <w:t xml:space="preserve">д) членистоногі;              е) хордові.                 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7.</w:t>
      </w:r>
      <w:r w:rsidRPr="004A1C89">
        <w:t xml:space="preserve">   </w:t>
      </w:r>
      <w:r w:rsidRPr="004A1C89">
        <w:rPr>
          <w:b/>
        </w:rPr>
        <w:t>Війчасті плоскі черви відрізняються від стьожкових:</w:t>
      </w:r>
    </w:p>
    <w:p w:rsidR="004A1C89" w:rsidRPr="004A1C89" w:rsidRDefault="004A1C89" w:rsidP="004A1C89">
      <w:pPr>
        <w:ind w:firstLine="708"/>
      </w:pPr>
      <w:r w:rsidRPr="004A1C89">
        <w:t xml:space="preserve">а) будовою </w:t>
      </w:r>
      <w:proofErr w:type="spellStart"/>
      <w:r w:rsidRPr="004A1C89">
        <w:t>кишечника</w:t>
      </w:r>
      <w:proofErr w:type="spellEnd"/>
      <w:r w:rsidRPr="004A1C89">
        <w:t>;                                 в) способом дихання;</w:t>
      </w:r>
    </w:p>
    <w:p w:rsidR="004A1C89" w:rsidRPr="004A1C89" w:rsidRDefault="004A1C89" w:rsidP="004A1C89">
      <w:pPr>
        <w:ind w:firstLine="708"/>
      </w:pPr>
      <w:r w:rsidRPr="004A1C89">
        <w:t xml:space="preserve">б) наявністю </w:t>
      </w:r>
      <w:proofErr w:type="spellStart"/>
      <w:r w:rsidRPr="004A1C89">
        <w:t>кишечника</w:t>
      </w:r>
      <w:proofErr w:type="spellEnd"/>
      <w:r w:rsidRPr="004A1C89">
        <w:t>;                              г) будовою ротового апарату.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8.   Значення хітинового покриву у членистоногих організмів:</w:t>
      </w:r>
    </w:p>
    <w:p w:rsidR="004A1C89" w:rsidRPr="004A1C89" w:rsidRDefault="004A1C89" w:rsidP="004A1C89">
      <w:pPr>
        <w:ind w:firstLine="708"/>
      </w:pPr>
      <w:r w:rsidRPr="004A1C89">
        <w:t>а) зовнішній скелет;                        в) утворює кінцівки;</w:t>
      </w:r>
    </w:p>
    <w:p w:rsidR="004A1C89" w:rsidRPr="004A1C89" w:rsidRDefault="004A1C89" w:rsidP="004A1C89">
      <w:pPr>
        <w:ind w:firstLine="708"/>
      </w:pPr>
      <w:r w:rsidRPr="004A1C89">
        <w:t>б) захист;                                          г) забезпечує випаровування води.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9.</w:t>
      </w:r>
      <w:r w:rsidRPr="004A1C89">
        <w:t xml:space="preserve">   </w:t>
      </w:r>
      <w:r w:rsidRPr="004A1C89">
        <w:rPr>
          <w:b/>
        </w:rPr>
        <w:t>Кров ссавців насичується киснем у:</w:t>
      </w:r>
    </w:p>
    <w:p w:rsidR="004A1C89" w:rsidRPr="004A1C89" w:rsidRDefault="004A1C89" w:rsidP="004A1C89">
      <w:pPr>
        <w:ind w:firstLine="708"/>
      </w:pPr>
      <w:r w:rsidRPr="004A1C89">
        <w:t>а) лівому передсерді;    в) капілярах альвеол;     д) капілярах печінки.</w:t>
      </w:r>
    </w:p>
    <w:p w:rsidR="004A1C89" w:rsidRPr="004A1C89" w:rsidRDefault="004A1C89" w:rsidP="004A1C89">
      <w:pPr>
        <w:ind w:firstLine="708"/>
      </w:pPr>
      <w:r w:rsidRPr="004A1C89">
        <w:t>б) лівому шлуночку;     г) капілярах нирок;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10.</w:t>
      </w:r>
      <w:r w:rsidRPr="004A1C89">
        <w:t xml:space="preserve"> </w:t>
      </w:r>
      <w:r w:rsidRPr="004A1C89">
        <w:rPr>
          <w:b/>
        </w:rPr>
        <w:t>Ланцетник має:</w:t>
      </w:r>
    </w:p>
    <w:p w:rsidR="004A1C89" w:rsidRPr="004A1C89" w:rsidRDefault="004A1C89" w:rsidP="004A1C89">
      <w:pPr>
        <w:ind w:firstLine="708"/>
      </w:pPr>
      <w:r w:rsidRPr="004A1C89">
        <w:t>а) зяброві щілини;      в) луску;                    д) спинну струну.</w:t>
      </w:r>
    </w:p>
    <w:p w:rsidR="004A1C89" w:rsidRPr="004A1C89" w:rsidRDefault="004A1C89" w:rsidP="004A1C89">
      <w:pPr>
        <w:ind w:firstLine="708"/>
      </w:pPr>
      <w:r w:rsidRPr="004A1C89">
        <w:t>б) парні плавці;          г) нервову трубку;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11.</w:t>
      </w:r>
      <w:r w:rsidRPr="004A1C89">
        <w:t xml:space="preserve">  </w:t>
      </w:r>
      <w:r w:rsidRPr="004A1C89">
        <w:rPr>
          <w:b/>
        </w:rPr>
        <w:t xml:space="preserve">Ознаки </w:t>
      </w:r>
      <w:proofErr w:type="spellStart"/>
      <w:r w:rsidRPr="004A1C89">
        <w:rPr>
          <w:b/>
        </w:rPr>
        <w:t>евглени</w:t>
      </w:r>
      <w:proofErr w:type="spellEnd"/>
      <w:r w:rsidRPr="004A1C89">
        <w:rPr>
          <w:b/>
        </w:rPr>
        <w:t xml:space="preserve"> зеленої. властиві рослинам:</w:t>
      </w:r>
    </w:p>
    <w:p w:rsidR="004A1C89" w:rsidRPr="004A1C89" w:rsidRDefault="004A1C89" w:rsidP="004A1C89">
      <w:pPr>
        <w:ind w:firstLine="708"/>
      </w:pPr>
      <w:r w:rsidRPr="004A1C89">
        <w:t>а) наявність хлоропластів;</w:t>
      </w:r>
    </w:p>
    <w:p w:rsidR="004A1C89" w:rsidRPr="004A1C89" w:rsidRDefault="004A1C89" w:rsidP="004A1C89">
      <w:pPr>
        <w:ind w:firstLine="708"/>
      </w:pPr>
      <w:r w:rsidRPr="004A1C89">
        <w:t>б)здатність до поглинання органічних речовин;</w:t>
      </w:r>
    </w:p>
    <w:p w:rsidR="004A1C89" w:rsidRPr="004A1C89" w:rsidRDefault="004A1C89" w:rsidP="004A1C89">
      <w:pPr>
        <w:ind w:firstLine="708"/>
      </w:pPr>
      <w:r w:rsidRPr="004A1C89">
        <w:t>в) наявність джгутика;</w:t>
      </w:r>
    </w:p>
    <w:p w:rsidR="004A1C89" w:rsidRPr="004A1C89" w:rsidRDefault="004A1C89" w:rsidP="004A1C89">
      <w:pPr>
        <w:ind w:firstLine="708"/>
      </w:pPr>
      <w:r w:rsidRPr="004A1C89">
        <w:t>г) наявність скоротливої вакуолі;</w:t>
      </w:r>
    </w:p>
    <w:p w:rsidR="004A1C89" w:rsidRPr="004A1C89" w:rsidRDefault="004A1C89" w:rsidP="004A1C89">
      <w:pPr>
        <w:ind w:firstLine="708"/>
      </w:pPr>
      <w:r w:rsidRPr="004A1C89">
        <w:lastRenderedPageBreak/>
        <w:t>д) наявність у цитоплазмі зерняток полісахариду;</w:t>
      </w:r>
    </w:p>
    <w:p w:rsidR="004A1C89" w:rsidRPr="004A1C89" w:rsidRDefault="004A1C89" w:rsidP="004A1C89">
      <w:pPr>
        <w:ind w:firstLine="708"/>
      </w:pPr>
      <w:r w:rsidRPr="004A1C89">
        <w:t>е) наявність вічка.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12.  У людини виділяють такі типи епітеліальних тканин:</w:t>
      </w:r>
    </w:p>
    <w:p w:rsidR="004A1C89" w:rsidRPr="004A1C89" w:rsidRDefault="004A1C89" w:rsidP="004A1C89">
      <w:pPr>
        <w:ind w:firstLine="708"/>
      </w:pPr>
      <w:r w:rsidRPr="004A1C89">
        <w:t>а) одношаровий епітелій;                     г) залозистий епітелій;</w:t>
      </w:r>
    </w:p>
    <w:p w:rsidR="004A1C89" w:rsidRPr="004A1C89" w:rsidRDefault="004A1C89" w:rsidP="004A1C89">
      <w:pPr>
        <w:ind w:firstLine="708"/>
      </w:pPr>
      <w:r w:rsidRPr="004A1C89">
        <w:t>б) багатошаровий епітелій;                  д) м’язовий епітелій.</w:t>
      </w:r>
    </w:p>
    <w:p w:rsidR="004A1C89" w:rsidRPr="004A1C89" w:rsidRDefault="004A1C89" w:rsidP="004A1C89">
      <w:pPr>
        <w:ind w:firstLine="708"/>
      </w:pPr>
      <w:r w:rsidRPr="004A1C89">
        <w:t>в) кістковий епітелій;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13.  Гуморальний імунітет забезпечують:</w:t>
      </w:r>
    </w:p>
    <w:p w:rsidR="004A1C89" w:rsidRPr="004A1C89" w:rsidRDefault="004A1C89" w:rsidP="004A1C89">
      <w:pPr>
        <w:ind w:firstLine="708"/>
      </w:pPr>
      <w:r w:rsidRPr="004A1C89">
        <w:t>а) еритроцити;    б) тромбоцити;     в) нейрони    г) антитіла.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14.  До грудної клітки входять:</w:t>
      </w:r>
    </w:p>
    <w:p w:rsidR="004A1C89" w:rsidRPr="004A1C89" w:rsidRDefault="004A1C89" w:rsidP="004A1C89">
      <w:pPr>
        <w:ind w:firstLine="708"/>
      </w:pPr>
      <w:r w:rsidRPr="004A1C89">
        <w:t xml:space="preserve">а) ребра;    б) грудина;    в) лопатка;     г) грудні хребці;     д) ключиця.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15.  Лейкоцити – клітини крові, які:</w:t>
      </w:r>
    </w:p>
    <w:p w:rsidR="004A1C89" w:rsidRPr="004A1C89" w:rsidRDefault="004A1C89" w:rsidP="004A1C89">
      <w:pPr>
        <w:ind w:firstLine="708"/>
      </w:pPr>
      <w:r w:rsidRPr="004A1C89">
        <w:t xml:space="preserve">а) не мають ядра;     в) здатні до </w:t>
      </w:r>
      <w:proofErr w:type="spellStart"/>
      <w:r w:rsidRPr="004A1C89">
        <w:t>амебоїдного</w:t>
      </w:r>
      <w:proofErr w:type="spellEnd"/>
      <w:r w:rsidRPr="004A1C89">
        <w:t xml:space="preserve"> руху;</w:t>
      </w:r>
    </w:p>
    <w:p w:rsidR="004A1C89" w:rsidRPr="004A1C89" w:rsidRDefault="004A1C89" w:rsidP="004A1C89">
      <w:pPr>
        <w:ind w:firstLine="708"/>
      </w:pPr>
      <w:r w:rsidRPr="004A1C89">
        <w:t>б) мають ядро;          г) мають форму диска, увігнутого посередині;</w:t>
      </w:r>
    </w:p>
    <w:p w:rsidR="004A1C89" w:rsidRPr="004A1C89" w:rsidRDefault="004A1C89" w:rsidP="004A1C89">
      <w:r w:rsidRPr="004A1C89">
        <w:t xml:space="preserve">                                                 д) здатні до фагоцитозу і продукування антитіл.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16.  Кров людини виконує функції:</w:t>
      </w:r>
    </w:p>
    <w:p w:rsidR="004A1C89" w:rsidRPr="004A1C89" w:rsidRDefault="004A1C89" w:rsidP="004A1C89">
      <w:pPr>
        <w:ind w:firstLine="708"/>
      </w:pPr>
      <w:r w:rsidRPr="004A1C89">
        <w:t>а) обмін газів між повітрям та зовнішнім середовищем;</w:t>
      </w:r>
    </w:p>
    <w:p w:rsidR="004A1C89" w:rsidRPr="004A1C89" w:rsidRDefault="004A1C89" w:rsidP="004A1C89">
      <w:pPr>
        <w:ind w:firstLine="708"/>
      </w:pPr>
      <w:r w:rsidRPr="004A1C89">
        <w:t>б) транспортування газів та поживних речовини в організмі;</w:t>
      </w:r>
    </w:p>
    <w:p w:rsidR="004A1C89" w:rsidRPr="004A1C89" w:rsidRDefault="004A1C89" w:rsidP="004A1C89">
      <w:pPr>
        <w:ind w:firstLine="708"/>
      </w:pPr>
      <w:r w:rsidRPr="004A1C89">
        <w:t>в) транспортування біологічно активних речовин в організмі;</w:t>
      </w:r>
    </w:p>
    <w:p w:rsidR="004A1C89" w:rsidRPr="004A1C89" w:rsidRDefault="004A1C89" w:rsidP="004A1C89">
      <w:pPr>
        <w:ind w:firstLine="708"/>
      </w:pPr>
      <w:r w:rsidRPr="004A1C89">
        <w:t>г) повернення до кровообігу тканинної  рідини;</w:t>
      </w:r>
    </w:p>
    <w:p w:rsidR="004A1C89" w:rsidRPr="004A1C89" w:rsidRDefault="004A1C89" w:rsidP="004A1C89">
      <w:pPr>
        <w:ind w:firstLine="708"/>
      </w:pPr>
      <w:r w:rsidRPr="004A1C89">
        <w:t>д) затримання та знешкодження мікроорганізмів.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17.  До м’язів верхніх кінцівок належить:</w:t>
      </w:r>
    </w:p>
    <w:p w:rsidR="004A1C89" w:rsidRPr="004A1C89" w:rsidRDefault="004A1C89" w:rsidP="004A1C89">
      <w:pPr>
        <w:ind w:firstLine="708"/>
      </w:pPr>
      <w:r w:rsidRPr="004A1C89">
        <w:t xml:space="preserve">а) литковий м’яз;       в) кравецький м’яз;    д) мімічні м’язи.  </w:t>
      </w:r>
    </w:p>
    <w:p w:rsidR="004A1C89" w:rsidRPr="004A1C89" w:rsidRDefault="004A1C89" w:rsidP="004A1C89">
      <w:pPr>
        <w:ind w:firstLine="708"/>
      </w:pPr>
      <w:r w:rsidRPr="004A1C89">
        <w:t xml:space="preserve">б) біцепс;                    г) </w:t>
      </w:r>
      <w:proofErr w:type="spellStart"/>
      <w:r w:rsidRPr="004A1C89">
        <w:t>трицепс</w:t>
      </w:r>
      <w:proofErr w:type="spellEnd"/>
      <w:r w:rsidRPr="004A1C89">
        <w:t>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18.  До залоз змішаної секреції належить:</w:t>
      </w:r>
    </w:p>
    <w:p w:rsidR="004A1C89" w:rsidRPr="004A1C89" w:rsidRDefault="004A1C89" w:rsidP="004A1C89">
      <w:pPr>
        <w:ind w:firstLine="708"/>
      </w:pPr>
      <w:r w:rsidRPr="004A1C89">
        <w:t>а) надниркова залоза;   б) яєчник;           в) щитоподібна залоза;   г) гіпофіз;</w:t>
      </w:r>
    </w:p>
    <w:p w:rsidR="004A1C89" w:rsidRPr="004A1C89" w:rsidRDefault="004A1C89" w:rsidP="004A1C89">
      <w:pPr>
        <w:ind w:firstLine="708"/>
      </w:pPr>
      <w:r w:rsidRPr="004A1C89">
        <w:t xml:space="preserve">д) підшлункова залоза.              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19.</w:t>
      </w:r>
      <w:r w:rsidRPr="004A1C89">
        <w:t xml:space="preserve">  </w:t>
      </w:r>
      <w:r w:rsidRPr="004A1C89">
        <w:rPr>
          <w:b/>
        </w:rPr>
        <w:t>Функції лімфатичної системи:</w:t>
      </w:r>
    </w:p>
    <w:p w:rsidR="004A1C89" w:rsidRPr="004A1C89" w:rsidRDefault="004A1C89" w:rsidP="004A1C89">
      <w:pPr>
        <w:ind w:firstLine="708"/>
      </w:pPr>
      <w:r w:rsidRPr="004A1C89">
        <w:t>а) кровотворна;                     в) дихальна;                       д) захисна.</w:t>
      </w:r>
    </w:p>
    <w:p w:rsidR="004A1C89" w:rsidRPr="004A1C89" w:rsidRDefault="004A1C89" w:rsidP="004A1C89">
      <w:pPr>
        <w:ind w:firstLine="708"/>
      </w:pPr>
      <w:r w:rsidRPr="004A1C89">
        <w:t>б) транспортна;                     г) регуляторна;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20.</w:t>
      </w:r>
      <w:r w:rsidRPr="004A1C89">
        <w:t xml:space="preserve">  </w:t>
      </w:r>
      <w:r w:rsidRPr="004A1C89">
        <w:rPr>
          <w:b/>
        </w:rPr>
        <w:t>Центр регуляції дихання знаходиться у:</w:t>
      </w:r>
    </w:p>
    <w:p w:rsidR="004A1C89" w:rsidRPr="004A1C89" w:rsidRDefault="004A1C89" w:rsidP="004A1C89">
      <w:pPr>
        <w:ind w:firstLine="708"/>
      </w:pPr>
      <w:r w:rsidRPr="004A1C89">
        <w:t>а) мозочку; б) довгастому мозку;  в) центральній борозні великих півкуль;</w:t>
      </w:r>
    </w:p>
    <w:p w:rsidR="004A1C89" w:rsidRPr="004A1C89" w:rsidRDefault="004A1C89" w:rsidP="004A1C89">
      <w:pPr>
        <w:ind w:firstLine="708"/>
      </w:pPr>
      <w:r w:rsidRPr="004A1C89">
        <w:t xml:space="preserve"> г) спинному мозку;   д) аксони і дендрити.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21.</w:t>
      </w:r>
      <w:r w:rsidRPr="004A1C89">
        <w:t xml:space="preserve">  </w:t>
      </w:r>
      <w:r w:rsidRPr="004A1C89">
        <w:rPr>
          <w:b/>
        </w:rPr>
        <w:t>Лактацію регулює:</w:t>
      </w:r>
    </w:p>
    <w:p w:rsidR="004A1C89" w:rsidRPr="004A1C89" w:rsidRDefault="004A1C89" w:rsidP="004A1C89">
      <w:pPr>
        <w:ind w:firstLine="708"/>
      </w:pPr>
      <w:r w:rsidRPr="004A1C89">
        <w:t xml:space="preserve">а) вазопресин;  б) </w:t>
      </w:r>
      <w:proofErr w:type="spellStart"/>
      <w:r w:rsidRPr="004A1C89">
        <w:t>окситоцин</w:t>
      </w:r>
      <w:proofErr w:type="spellEnd"/>
      <w:r w:rsidRPr="004A1C89">
        <w:t xml:space="preserve">;    в) </w:t>
      </w:r>
      <w:proofErr w:type="spellStart"/>
      <w:r w:rsidRPr="004A1C89">
        <w:t>паратгормон</w:t>
      </w:r>
      <w:proofErr w:type="spellEnd"/>
      <w:r w:rsidRPr="004A1C89">
        <w:t xml:space="preserve">;    г) інсулін.                    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22.</w:t>
      </w:r>
      <w:r w:rsidRPr="004A1C89">
        <w:t xml:space="preserve">  </w:t>
      </w:r>
      <w:r w:rsidRPr="004A1C89">
        <w:rPr>
          <w:b/>
        </w:rPr>
        <w:t>Ферментами слини є:</w:t>
      </w:r>
    </w:p>
    <w:p w:rsidR="004A1C89" w:rsidRPr="004A1C89" w:rsidRDefault="004A1C89" w:rsidP="004A1C89">
      <w:pPr>
        <w:ind w:firstLine="708"/>
      </w:pPr>
      <w:r w:rsidRPr="004A1C89">
        <w:t xml:space="preserve">а) амілаза;  б) пепсин;  в) мальтоза;   г) ліпаза;    д) лізоцим.              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23.</w:t>
      </w:r>
      <w:r w:rsidRPr="004A1C89">
        <w:t xml:space="preserve">  </w:t>
      </w:r>
      <w:r w:rsidRPr="004A1C89">
        <w:rPr>
          <w:b/>
        </w:rPr>
        <w:t>Водорозчинними вітамінами є:</w:t>
      </w:r>
    </w:p>
    <w:p w:rsidR="004A1C89" w:rsidRPr="004A1C89" w:rsidRDefault="004A1C89" w:rsidP="004A1C89">
      <w:pPr>
        <w:ind w:firstLine="708"/>
      </w:pPr>
      <w:r w:rsidRPr="004A1C89">
        <w:t xml:space="preserve">а) </w:t>
      </w:r>
      <w:proofErr w:type="spellStart"/>
      <w:r w:rsidRPr="004A1C89">
        <w:t>А</w:t>
      </w:r>
      <w:proofErr w:type="spellEnd"/>
      <w:r w:rsidRPr="004A1C89">
        <w:t xml:space="preserve">;         б) </w:t>
      </w:r>
      <w:r w:rsidRPr="004A1C89">
        <w:rPr>
          <w:lang w:val="en-US"/>
        </w:rPr>
        <w:t>D</w:t>
      </w:r>
      <w:r w:rsidRPr="004A1C89">
        <w:t xml:space="preserve">;               в) </w:t>
      </w:r>
      <w:proofErr w:type="spellStart"/>
      <w:r w:rsidRPr="004A1C89">
        <w:t>В</w:t>
      </w:r>
      <w:proofErr w:type="spellEnd"/>
      <w:r w:rsidRPr="004A1C89">
        <w:t>;         г) Е;         д) С.</w:t>
      </w: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>24.</w:t>
      </w:r>
      <w:r w:rsidRPr="004A1C89">
        <w:t xml:space="preserve">  </w:t>
      </w:r>
      <w:r w:rsidRPr="004A1C89">
        <w:rPr>
          <w:b/>
        </w:rPr>
        <w:t>Нервова тканина:</w:t>
      </w:r>
    </w:p>
    <w:p w:rsidR="004A1C89" w:rsidRPr="004A1C89" w:rsidRDefault="004A1C89" w:rsidP="004A1C89">
      <w:pPr>
        <w:ind w:firstLine="708"/>
      </w:pPr>
      <w:r w:rsidRPr="004A1C89">
        <w:t>а) забезпечує взаємодію різних частин організму;</w:t>
      </w:r>
    </w:p>
    <w:p w:rsidR="004A1C89" w:rsidRPr="004A1C89" w:rsidRDefault="004A1C89" w:rsidP="004A1C89">
      <w:pPr>
        <w:ind w:firstLine="708"/>
      </w:pPr>
      <w:r w:rsidRPr="004A1C89">
        <w:t>б) утворює жорстку основу кісток;</w:t>
      </w:r>
    </w:p>
    <w:p w:rsidR="004A1C89" w:rsidRPr="004A1C89" w:rsidRDefault="004A1C89" w:rsidP="004A1C89">
      <w:pPr>
        <w:ind w:firstLine="708"/>
      </w:pPr>
      <w:r w:rsidRPr="004A1C89">
        <w:t>в) має у своєму складі нейрони;</w:t>
      </w:r>
    </w:p>
    <w:p w:rsidR="004A1C89" w:rsidRPr="004A1C89" w:rsidRDefault="004A1C89" w:rsidP="004A1C89">
      <w:pPr>
        <w:ind w:firstLine="708"/>
      </w:pPr>
      <w:r w:rsidRPr="004A1C89">
        <w:t>г) накопичує велику кількість поживних речовин.</w:t>
      </w:r>
    </w:p>
    <w:p w:rsidR="004A1C89" w:rsidRPr="004A1C89" w:rsidRDefault="004A1C89" w:rsidP="004A1C89">
      <w:pPr>
        <w:ind w:firstLine="708"/>
      </w:pPr>
    </w:p>
    <w:p w:rsidR="004A1C89" w:rsidRPr="004A1C89" w:rsidRDefault="004A1C89" w:rsidP="004A1C89">
      <w:pPr>
        <w:ind w:firstLine="708"/>
      </w:pPr>
    </w:p>
    <w:p w:rsidR="004A1C89" w:rsidRPr="004A1C89" w:rsidRDefault="004A1C89" w:rsidP="004A1C89">
      <w:pPr>
        <w:rPr>
          <w:b/>
        </w:rPr>
      </w:pPr>
    </w:p>
    <w:p w:rsidR="003C7848" w:rsidRDefault="003C7848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lastRenderedPageBreak/>
        <w:t>25.  Характерні особливості артерій:</w:t>
      </w:r>
    </w:p>
    <w:p w:rsidR="004A1C89" w:rsidRPr="004A1C89" w:rsidRDefault="004A1C89" w:rsidP="004A1C89">
      <w:pPr>
        <w:ind w:firstLine="708"/>
      </w:pPr>
      <w:r w:rsidRPr="004A1C89">
        <w:t xml:space="preserve">а) мають незначний прошарок </w:t>
      </w:r>
      <w:proofErr w:type="spellStart"/>
      <w:r w:rsidRPr="004A1C89">
        <w:t>непосмугованих</w:t>
      </w:r>
      <w:proofErr w:type="spellEnd"/>
      <w:r w:rsidRPr="004A1C89">
        <w:t xml:space="preserve"> м’язових волокон;</w:t>
      </w:r>
    </w:p>
    <w:p w:rsidR="004A1C89" w:rsidRPr="004A1C89" w:rsidRDefault="004A1C89" w:rsidP="004A1C89">
      <w:pPr>
        <w:ind w:firstLine="708"/>
      </w:pPr>
      <w:r w:rsidRPr="004A1C89">
        <w:t xml:space="preserve">б) мають значний прошарок </w:t>
      </w:r>
      <w:proofErr w:type="spellStart"/>
      <w:r w:rsidRPr="004A1C89">
        <w:t>непосмугованих</w:t>
      </w:r>
      <w:proofErr w:type="spellEnd"/>
      <w:r w:rsidRPr="004A1C89">
        <w:t xml:space="preserve"> м’язових волокон;</w:t>
      </w:r>
    </w:p>
    <w:p w:rsidR="004A1C89" w:rsidRPr="004A1C89" w:rsidRDefault="004A1C89" w:rsidP="004A1C89">
      <w:pPr>
        <w:ind w:firstLine="708"/>
      </w:pPr>
      <w:r w:rsidRPr="004A1C89">
        <w:t xml:space="preserve">в) тиск не перевищує 2-5 мм </w:t>
      </w:r>
      <w:proofErr w:type="spellStart"/>
      <w:r w:rsidRPr="004A1C89">
        <w:t>рт</w:t>
      </w:r>
      <w:proofErr w:type="spellEnd"/>
      <w:r w:rsidRPr="004A1C89">
        <w:t>. ст.;</w:t>
      </w:r>
    </w:p>
    <w:p w:rsidR="004A1C89" w:rsidRPr="004A1C89" w:rsidRDefault="004A1C89" w:rsidP="004A1C89">
      <w:pPr>
        <w:ind w:firstLine="708"/>
      </w:pPr>
      <w:r w:rsidRPr="004A1C89">
        <w:t xml:space="preserve">г) тиск у середньому 120 мм </w:t>
      </w:r>
      <w:proofErr w:type="spellStart"/>
      <w:r w:rsidRPr="004A1C89">
        <w:t>рт</w:t>
      </w:r>
      <w:proofErr w:type="spellEnd"/>
      <w:r w:rsidRPr="004A1C89">
        <w:t>. ст.</w:t>
      </w:r>
    </w:p>
    <w:p w:rsidR="004A1C89" w:rsidRPr="004A1C89" w:rsidRDefault="004A1C89" w:rsidP="004A1C89">
      <w:pPr>
        <w:tabs>
          <w:tab w:val="left" w:pos="234"/>
          <w:tab w:val="center" w:pos="4677"/>
        </w:tabs>
        <w:jc w:val="center"/>
        <w:rPr>
          <w:b/>
        </w:rPr>
      </w:pPr>
      <w:r w:rsidRPr="004A1C89">
        <w:rPr>
          <w:b/>
        </w:rPr>
        <w:t>Практичний тур</w:t>
      </w:r>
    </w:p>
    <w:p w:rsidR="004A1C89" w:rsidRPr="004A1C89" w:rsidRDefault="004A1C89" w:rsidP="004A1C89">
      <w:pPr>
        <w:jc w:val="center"/>
        <w:rPr>
          <w:b/>
        </w:rPr>
      </w:pPr>
      <w:r w:rsidRPr="004A1C89">
        <w:t xml:space="preserve">                                                                           </w:t>
      </w:r>
      <w:r w:rsidRPr="004A1C89">
        <w:rPr>
          <w:lang w:val="ru-RU"/>
        </w:rPr>
        <w:t xml:space="preserve">       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uk-UA"/>
        </w:rPr>
      </w:pPr>
      <w:bookmarkStart w:id="0" w:name="_GoBack"/>
      <w:bookmarkEnd w:id="0"/>
      <w:r w:rsidRPr="004A1C89">
        <w:rPr>
          <w:rFonts w:ascii="Times New Roman" w:hAnsi="Times New Roman"/>
          <w:b/>
          <w:sz w:val="28"/>
          <w:szCs w:val="28"/>
          <w:u w:val="single"/>
          <w:lang w:val="uk-UA"/>
        </w:rPr>
        <w:t>Завдання 1</w:t>
      </w:r>
      <w:r w:rsidRPr="004A1C89">
        <w:rPr>
          <w:rFonts w:ascii="Times New Roman" w:hAnsi="Times New Roman"/>
          <w:sz w:val="28"/>
          <w:szCs w:val="28"/>
          <w:u w:val="single"/>
          <w:lang w:val="uk-UA"/>
        </w:rPr>
        <w:t xml:space="preserve">. </w:t>
      </w:r>
      <w:r w:rsidRPr="004A1C89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4A1C89">
        <w:rPr>
          <w:rFonts w:ascii="Times New Roman" w:hAnsi="Times New Roman"/>
          <w:b/>
          <w:sz w:val="28"/>
          <w:szCs w:val="28"/>
          <w:lang w:val="uk-UA"/>
        </w:rPr>
        <w:t xml:space="preserve">Фізіологічний аналіз тварин </w:t>
      </w:r>
      <w:r w:rsidRPr="004A1C89">
        <w:rPr>
          <w:rFonts w:ascii="Times New Roman" w:hAnsi="Times New Roman"/>
          <w:sz w:val="28"/>
          <w:szCs w:val="28"/>
          <w:lang w:val="uk-UA"/>
        </w:rPr>
        <w:t>( 10 б)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uk-UA"/>
        </w:rPr>
      </w:pPr>
      <w:r w:rsidRPr="004A1C89">
        <w:rPr>
          <w:rFonts w:ascii="Times New Roman" w:hAnsi="Times New Roman"/>
          <w:sz w:val="28"/>
          <w:szCs w:val="28"/>
          <w:u w:val="single"/>
          <w:lang w:val="uk-UA"/>
        </w:rPr>
        <w:t>Об’єкт дослідження</w:t>
      </w:r>
      <w:r w:rsidRPr="004A1C89">
        <w:rPr>
          <w:rFonts w:ascii="Times New Roman" w:hAnsi="Times New Roman"/>
          <w:sz w:val="28"/>
          <w:szCs w:val="28"/>
          <w:lang w:val="uk-UA"/>
        </w:rPr>
        <w:t>:  гідра прісноводна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uk-UA"/>
        </w:rPr>
      </w:pPr>
      <w:r w:rsidRPr="004A1C89">
        <w:rPr>
          <w:noProof/>
          <w:sz w:val="28"/>
          <w:szCs w:val="28"/>
          <w:lang w:val="uk-UA" w:eastAsia="uk-UA" w:bidi="ar-SA"/>
        </w:rPr>
        <w:drawing>
          <wp:anchor distT="0" distB="0" distL="114300" distR="114300" simplePos="0" relativeHeight="251659264" behindDoc="1" locked="0" layoutInCell="1" allowOverlap="1" wp14:anchorId="683C9530" wp14:editId="77344B25">
            <wp:simplePos x="0" y="0"/>
            <wp:positionH relativeFrom="column">
              <wp:posOffset>3652520</wp:posOffset>
            </wp:positionH>
            <wp:positionV relativeFrom="paragraph">
              <wp:posOffset>247650</wp:posOffset>
            </wp:positionV>
            <wp:extent cx="1345565" cy="2568575"/>
            <wp:effectExtent l="0" t="0" r="6985" b="3175"/>
            <wp:wrapSquare wrapText="bothSides"/>
            <wp:docPr id="7" name="Рисунок 7" descr="будова гідр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будова гідри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2568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A1C89">
        <w:rPr>
          <w:rFonts w:ascii="Times New Roman" w:hAnsi="Times New Roman"/>
          <w:sz w:val="28"/>
          <w:szCs w:val="28"/>
          <w:u w:val="single"/>
          <w:lang w:val="uk-UA"/>
        </w:rPr>
        <w:t>Мета роботи</w:t>
      </w:r>
      <w:r w:rsidRPr="004A1C89">
        <w:rPr>
          <w:rFonts w:ascii="Times New Roman" w:hAnsi="Times New Roman"/>
          <w:sz w:val="28"/>
          <w:szCs w:val="28"/>
          <w:lang w:val="uk-UA"/>
        </w:rPr>
        <w:t>: визначити взаємозв’язок клітин тіла гідри із її основними життєвими процесами.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4A1C89">
        <w:rPr>
          <w:rFonts w:ascii="Times New Roman" w:hAnsi="Times New Roman"/>
          <w:sz w:val="28"/>
          <w:szCs w:val="28"/>
          <w:u w:val="single"/>
          <w:lang w:val="ru-RU"/>
        </w:rPr>
        <w:t>Хід</w:t>
      </w:r>
      <w:proofErr w:type="spellEnd"/>
      <w:r w:rsidRPr="004A1C89">
        <w:rPr>
          <w:rFonts w:ascii="Times New Roman" w:hAnsi="Times New Roman"/>
          <w:sz w:val="28"/>
          <w:szCs w:val="28"/>
          <w:u w:val="single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u w:val="single"/>
          <w:lang w:val="ru-RU"/>
        </w:rPr>
        <w:t>роботи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>:</w:t>
      </w:r>
    </w:p>
    <w:p w:rsidR="004A1C89" w:rsidRPr="004A1C89" w:rsidRDefault="004A1C89" w:rsidP="004A1C89">
      <w:pPr>
        <w:pStyle w:val="1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Розгляньте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зображення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гідри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Вкажіть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правильні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відповіді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вказавши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навпроти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букв,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якими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позначають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завдання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відповідні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одну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або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декілька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цифр,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що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позначають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компоненти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будови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>: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А.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Клітини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які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забезпечують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крокуючий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рух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гідри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Б.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Клітини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які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забезпечують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хижацький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спосіб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життя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гідри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В.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Клітини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які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здійснюють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перетворення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їжі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на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шматочки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та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прості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органічні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сполуки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Г.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Клітини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завдяки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яким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гідра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є гермафродитом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Д.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Клітини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які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забезпечують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брунькування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гідри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Е.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Клітини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які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забезпечують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форми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подразливості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гідри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Є.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Клітини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які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здатні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утворювати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псевдоподії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Ж.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Частина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тіла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що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має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4A1C89">
        <w:rPr>
          <w:rFonts w:ascii="Times New Roman" w:hAnsi="Times New Roman"/>
          <w:sz w:val="28"/>
          <w:szCs w:val="28"/>
          <w:lang w:val="ru-RU"/>
        </w:rPr>
        <w:t>отв</w:t>
      </w:r>
      <w:proofErr w:type="gramEnd"/>
      <w:r w:rsidRPr="004A1C89">
        <w:rPr>
          <w:rFonts w:ascii="Times New Roman" w:hAnsi="Times New Roman"/>
          <w:sz w:val="28"/>
          <w:szCs w:val="28"/>
          <w:lang w:val="ru-RU"/>
        </w:rPr>
        <w:t>ір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-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аборальну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пору для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відділення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від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місця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прикріплення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ru-RU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З.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Частина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proofErr w:type="gramStart"/>
      <w:r w:rsidRPr="004A1C89">
        <w:rPr>
          <w:rFonts w:ascii="Times New Roman" w:hAnsi="Times New Roman"/>
          <w:sz w:val="28"/>
          <w:szCs w:val="28"/>
          <w:lang w:val="ru-RU"/>
        </w:rPr>
        <w:t>тіла</w:t>
      </w:r>
      <w:proofErr w:type="spellEnd"/>
      <w:proofErr w:type="gramEnd"/>
      <w:r w:rsidRPr="004A1C89">
        <w:rPr>
          <w:rFonts w:ascii="Times New Roman" w:hAnsi="Times New Roman"/>
          <w:sz w:val="28"/>
          <w:szCs w:val="28"/>
          <w:lang w:val="ru-RU"/>
        </w:rPr>
        <w:t xml:space="preserve">, через яку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видаляються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неперетравлені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рештки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pStyle w:val="1"/>
        <w:jc w:val="both"/>
        <w:rPr>
          <w:rFonts w:ascii="Times New Roman" w:hAnsi="Times New Roman"/>
          <w:sz w:val="28"/>
          <w:szCs w:val="28"/>
          <w:lang w:val="uk-UA"/>
        </w:rPr>
      </w:pPr>
      <w:r w:rsidRPr="004A1C89">
        <w:rPr>
          <w:rFonts w:ascii="Times New Roman" w:hAnsi="Times New Roman"/>
          <w:sz w:val="28"/>
          <w:szCs w:val="28"/>
          <w:lang w:val="ru-RU"/>
        </w:rPr>
        <w:t xml:space="preserve">И.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Клітини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,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що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роблять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ті</w:t>
      </w:r>
      <w:proofErr w:type="gramStart"/>
      <w:r w:rsidRPr="004A1C89">
        <w:rPr>
          <w:rFonts w:ascii="Times New Roman" w:hAnsi="Times New Roman"/>
          <w:sz w:val="28"/>
          <w:szCs w:val="28"/>
          <w:lang w:val="ru-RU"/>
        </w:rPr>
        <w:t>ло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г</w:t>
      </w:r>
      <w:proofErr w:type="gramEnd"/>
      <w:r w:rsidRPr="004A1C89">
        <w:rPr>
          <w:rFonts w:ascii="Times New Roman" w:hAnsi="Times New Roman"/>
          <w:sz w:val="28"/>
          <w:szCs w:val="28"/>
          <w:lang w:val="ru-RU"/>
        </w:rPr>
        <w:t>ідри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єдиним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4A1C89">
        <w:rPr>
          <w:rFonts w:ascii="Times New Roman" w:hAnsi="Times New Roman"/>
          <w:sz w:val="28"/>
          <w:szCs w:val="28"/>
          <w:lang w:val="ru-RU"/>
        </w:rPr>
        <w:t>цілим</w:t>
      </w:r>
      <w:proofErr w:type="spellEnd"/>
      <w:r w:rsidRPr="004A1C89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</w:p>
    <w:p w:rsidR="004A1C89" w:rsidRPr="004A1C89" w:rsidRDefault="004A1C89" w:rsidP="004A1C89">
      <w:pPr>
        <w:rPr>
          <w:b/>
        </w:rPr>
      </w:pPr>
      <w:r w:rsidRPr="004A1C89">
        <w:rPr>
          <w:b/>
        </w:rPr>
        <w:t xml:space="preserve"> </w:t>
      </w:r>
      <w:r w:rsidRPr="004A1C89">
        <w:rPr>
          <w:b/>
          <w:u w:val="single"/>
        </w:rPr>
        <w:t>Завдання</w:t>
      </w:r>
      <w:r w:rsidRPr="004A1C89">
        <w:rPr>
          <w:b/>
        </w:rPr>
        <w:t xml:space="preserve"> 2. Розгляньте  діаграми суцвіть. Визначте, яке з цих суцвіть притаманне рослинам, наведеним на зображеннях нижче.  </w:t>
      </w:r>
      <w:r w:rsidRPr="004A1C89">
        <w:t>( 10б)</w:t>
      </w:r>
    </w:p>
    <w:p w:rsidR="004A1C89" w:rsidRPr="004A1C89" w:rsidRDefault="004A1C89" w:rsidP="004A1C89">
      <w:pPr>
        <w:rPr>
          <w:rFonts w:ascii="Calibri" w:hAnsi="Calibri"/>
          <w:b/>
        </w:rPr>
      </w:pPr>
      <w:r w:rsidRPr="004A1C89">
        <w:rPr>
          <w:rFonts w:ascii="Calibri" w:hAnsi="Calibri"/>
          <w:b/>
          <w:noProof/>
          <w:lang w:eastAsia="uk-UA"/>
        </w:rPr>
        <w:drawing>
          <wp:inline distT="0" distB="0" distL="0" distR="0" wp14:anchorId="2C33BC2F" wp14:editId="57C726B9">
            <wp:extent cx="5029200" cy="3923665"/>
            <wp:effectExtent l="0" t="0" r="0" b="635"/>
            <wp:docPr id="6" name="Рисунок 6" descr="соцвет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оцветия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1C89" w:rsidRPr="004A1C89" w:rsidRDefault="004A1C89" w:rsidP="004A1C89">
      <w:pPr>
        <w:rPr>
          <w:rFonts w:ascii="Calibri" w:hAnsi="Calibri"/>
          <w:b/>
        </w:rPr>
      </w:pPr>
    </w:p>
    <w:p w:rsidR="004A1C89" w:rsidRPr="004A1C89" w:rsidRDefault="004A1C89" w:rsidP="004A1C89">
      <w:pPr>
        <w:rPr>
          <w:rFonts w:ascii="Calibri" w:hAnsi="Calibri"/>
          <w:b/>
        </w:rPr>
      </w:pPr>
    </w:p>
    <w:p w:rsidR="004A1C89" w:rsidRPr="004A1C89" w:rsidRDefault="004A1C89" w:rsidP="004A1C89">
      <w:pPr>
        <w:rPr>
          <w:rFonts w:ascii="Calibri" w:hAnsi="Calibri"/>
          <w:b/>
        </w:rPr>
      </w:pPr>
    </w:p>
    <w:p w:rsidR="004A1C89" w:rsidRPr="004A1C89" w:rsidRDefault="004A1C89" w:rsidP="004A1C89">
      <w:pPr>
        <w:rPr>
          <w:rFonts w:ascii="Calibri" w:hAnsi="Calibri"/>
          <w:b/>
        </w:rPr>
      </w:pPr>
    </w:p>
    <w:p w:rsidR="004A1C89" w:rsidRPr="004A1C89" w:rsidRDefault="004A1C89" w:rsidP="004A1C89">
      <w:pPr>
        <w:jc w:val="center"/>
      </w:pPr>
    </w:p>
    <w:sectPr w:rsidR="004A1C89" w:rsidRPr="004A1C89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6DE1"/>
    <w:rsid w:val="003C7848"/>
    <w:rsid w:val="004A1C89"/>
    <w:rsid w:val="007D46B2"/>
    <w:rsid w:val="00896DE1"/>
    <w:rsid w:val="00F50C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C89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">
    <w:name w:val="Основной текст (5)_"/>
    <w:link w:val="50"/>
    <w:uiPriority w:val="99"/>
    <w:locked/>
    <w:rsid w:val="004A1C89"/>
    <w:rPr>
      <w:b/>
      <w:bCs/>
      <w:sz w:val="15"/>
      <w:szCs w:val="15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4A1C89"/>
    <w:pPr>
      <w:widowControl w:val="0"/>
      <w:shd w:val="clear" w:color="auto" w:fill="FFFFFF"/>
      <w:spacing w:line="187" w:lineRule="exact"/>
      <w:ind w:hanging="440"/>
      <w:jc w:val="center"/>
    </w:pPr>
    <w:rPr>
      <w:rFonts w:asciiTheme="minorHAnsi" w:eastAsiaTheme="minorHAnsi" w:hAnsiTheme="minorHAnsi" w:cstheme="minorBidi"/>
      <w:b/>
      <w:bCs/>
      <w:sz w:val="15"/>
      <w:szCs w:val="15"/>
      <w:lang w:eastAsia="en-US"/>
    </w:rPr>
  </w:style>
  <w:style w:type="paragraph" w:customStyle="1" w:styleId="3">
    <w:name w:val="Основной текст3"/>
    <w:basedOn w:val="a"/>
    <w:uiPriority w:val="99"/>
    <w:rsid w:val="004A1C89"/>
    <w:pPr>
      <w:widowControl w:val="0"/>
      <w:shd w:val="clear" w:color="auto" w:fill="FFFFFF"/>
      <w:spacing w:line="240" w:lineRule="exact"/>
      <w:ind w:hanging="360"/>
    </w:pPr>
    <w:rPr>
      <w:sz w:val="15"/>
      <w:szCs w:val="15"/>
      <w:lang w:eastAsia="en-US"/>
    </w:rPr>
  </w:style>
  <w:style w:type="paragraph" w:customStyle="1" w:styleId="Default">
    <w:name w:val="Default"/>
    <w:uiPriority w:val="99"/>
    <w:rsid w:val="004A1C8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uk-UA"/>
    </w:rPr>
  </w:style>
  <w:style w:type="paragraph" w:styleId="a3">
    <w:name w:val="Balloon Text"/>
    <w:basedOn w:val="a"/>
    <w:link w:val="a4"/>
    <w:uiPriority w:val="99"/>
    <w:semiHidden/>
    <w:unhideWhenUsed/>
    <w:rsid w:val="004A1C8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1C8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Без интервала1"/>
    <w:uiPriority w:val="1"/>
    <w:qFormat/>
    <w:rsid w:val="004A1C89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C89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">
    <w:name w:val="Основной текст (5)_"/>
    <w:link w:val="50"/>
    <w:uiPriority w:val="99"/>
    <w:locked/>
    <w:rsid w:val="004A1C89"/>
    <w:rPr>
      <w:b/>
      <w:bCs/>
      <w:sz w:val="15"/>
      <w:szCs w:val="15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4A1C89"/>
    <w:pPr>
      <w:widowControl w:val="0"/>
      <w:shd w:val="clear" w:color="auto" w:fill="FFFFFF"/>
      <w:spacing w:line="187" w:lineRule="exact"/>
      <w:ind w:hanging="440"/>
      <w:jc w:val="center"/>
    </w:pPr>
    <w:rPr>
      <w:rFonts w:asciiTheme="minorHAnsi" w:eastAsiaTheme="minorHAnsi" w:hAnsiTheme="minorHAnsi" w:cstheme="minorBidi"/>
      <w:b/>
      <w:bCs/>
      <w:sz w:val="15"/>
      <w:szCs w:val="15"/>
      <w:lang w:eastAsia="en-US"/>
    </w:rPr>
  </w:style>
  <w:style w:type="paragraph" w:customStyle="1" w:styleId="3">
    <w:name w:val="Основной текст3"/>
    <w:basedOn w:val="a"/>
    <w:uiPriority w:val="99"/>
    <w:rsid w:val="004A1C89"/>
    <w:pPr>
      <w:widowControl w:val="0"/>
      <w:shd w:val="clear" w:color="auto" w:fill="FFFFFF"/>
      <w:spacing w:line="240" w:lineRule="exact"/>
      <w:ind w:hanging="360"/>
    </w:pPr>
    <w:rPr>
      <w:sz w:val="15"/>
      <w:szCs w:val="15"/>
      <w:lang w:eastAsia="en-US"/>
    </w:rPr>
  </w:style>
  <w:style w:type="paragraph" w:customStyle="1" w:styleId="Default">
    <w:name w:val="Default"/>
    <w:uiPriority w:val="99"/>
    <w:rsid w:val="004A1C89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uk-UA"/>
    </w:rPr>
  </w:style>
  <w:style w:type="paragraph" w:styleId="a3">
    <w:name w:val="Balloon Text"/>
    <w:basedOn w:val="a"/>
    <w:link w:val="a4"/>
    <w:uiPriority w:val="99"/>
    <w:semiHidden/>
    <w:unhideWhenUsed/>
    <w:rsid w:val="004A1C8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1C8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">
    <w:name w:val="Без интервала1"/>
    <w:uiPriority w:val="1"/>
    <w:qFormat/>
    <w:rsid w:val="004A1C89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600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5414</Words>
  <Characters>3087</Characters>
  <Application>Microsoft Office Word</Application>
  <DocSecurity>0</DocSecurity>
  <Lines>25</Lines>
  <Paragraphs>16</Paragraphs>
  <ScaleCrop>false</ScaleCrop>
  <Company/>
  <LinksUpToDate>false</LinksUpToDate>
  <CharactersWithSpaces>8485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Ігор</dc:creator>
  <cp:keywords/>
  <dc:description/>
  <cp:lastModifiedBy>Ігор</cp:lastModifiedBy>
  <cp:revision>3</cp:revision>
  <dcterms:created xsi:type="dcterms:W3CDTF">2018-08-14T19:25:00Z</dcterms:created>
  <dcterms:modified xsi:type="dcterms:W3CDTF">2018-08-30T20:40:00Z</dcterms:modified>
</cp:coreProperties>
</file>